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AA" w:rsidRPr="00CB02AA" w:rsidRDefault="00CB02AA" w:rsidP="007B118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49C" w:rsidRPr="00CB02AA" w:rsidRDefault="00D4449C" w:rsidP="007B118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b/>
          <w:sz w:val="28"/>
          <w:szCs w:val="28"/>
          <w:lang w:val="uk-UA"/>
        </w:rPr>
        <w:t>ПРАВИЛА ВИКОРИСТАННЯ ПРОМОКОДІВ</w:t>
      </w:r>
    </w:p>
    <w:p w:rsidR="00D4449C" w:rsidRPr="00CB02AA" w:rsidRDefault="00D4449C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08E" w:rsidRPr="00CB02AA" w:rsidRDefault="00B81565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термінів</w:t>
      </w:r>
      <w:r w:rsidR="00D92A67" w:rsidRPr="00CB02A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2A67" w:rsidRPr="00CB02AA" w:rsidRDefault="00D92A67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– Товариство з обмеженою відповідальністю «Фінансова компанія </w:t>
      </w:r>
      <w:r w:rsidR="00CB02AA" w:rsidRPr="00CB02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Є Г</w:t>
      </w:r>
      <w:r w:rsidR="00CB02AA" w:rsidRPr="00CB02AA">
        <w:rPr>
          <w:rFonts w:ascii="Times New Roman" w:hAnsi="Times New Roman" w:cs="Times New Roman"/>
          <w:sz w:val="28"/>
          <w:szCs w:val="28"/>
          <w:lang w:val="uk-UA"/>
        </w:rPr>
        <w:t>РОШІ КОМ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», код ЄДРПОУ </w:t>
      </w:r>
      <w:r w:rsidR="000125A5" w:rsidRPr="00CB02AA">
        <w:rPr>
          <w:rFonts w:ascii="Times New Roman" w:hAnsi="Times New Roman" w:cs="Times New Roman"/>
          <w:sz w:val="28"/>
          <w:szCs w:val="28"/>
          <w:lang w:val="uk-UA"/>
        </w:rPr>
        <w:t>43067861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, адреса: 490</w:t>
      </w:r>
      <w:r w:rsidR="00CB02AA" w:rsidRPr="00CB02A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, м. Дн</w:t>
      </w:r>
      <w:r w:rsidR="000125A5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іпро, </w:t>
      </w:r>
      <w:proofErr w:type="spellStart"/>
      <w:r w:rsidR="00CB02AA" w:rsidRPr="00CB02AA">
        <w:rPr>
          <w:rFonts w:ascii="Times New Roman" w:hAnsi="Times New Roman" w:cs="Times New Roman"/>
          <w:sz w:val="28"/>
          <w:szCs w:val="28"/>
          <w:lang w:val="uk-UA"/>
        </w:rPr>
        <w:t>Крутогірний</w:t>
      </w:r>
      <w:proofErr w:type="spellEnd"/>
      <w:r w:rsidR="00CB02AA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узвіз, будинок 1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2A67" w:rsidRPr="00CB02AA" w:rsidRDefault="00D92A67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Учасник – фізична особа</w:t>
      </w:r>
      <w:r w:rsidR="00D4449C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(громадянин України)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, дієздатна, що досягла 18-річного віку на момент укладання Кредитного договору, яка виконала всі необхідні правил</w:t>
      </w:r>
      <w:r w:rsidR="00D4449C" w:rsidRPr="00CB02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участі в Програмі Товариства;</w:t>
      </w:r>
    </w:p>
    <w:p w:rsidR="00D92A67" w:rsidRPr="00CB02AA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– </w:t>
      </w:r>
      <w:r w:rsidR="0057795C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та просування послуг ТОВ «ФК 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795C" w:rsidRPr="00CB02AA">
        <w:rPr>
          <w:rFonts w:ascii="Times New Roman" w:hAnsi="Times New Roman" w:cs="Times New Roman"/>
          <w:sz w:val="28"/>
          <w:szCs w:val="28"/>
          <w:lang w:val="uk-UA"/>
        </w:rPr>
        <w:t>Є ГРОШІ</w:t>
      </w:r>
      <w:r w:rsidR="000125A5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57795C" w:rsidRPr="00CB02AA">
        <w:rPr>
          <w:rFonts w:ascii="Times New Roman" w:hAnsi="Times New Roman" w:cs="Times New Roman"/>
          <w:sz w:val="28"/>
          <w:szCs w:val="28"/>
          <w:lang w:val="uk-UA"/>
        </w:rPr>
        <w:t>» на фінансовому ринку в Україні, формування і підтримка стабільного рівня зацікавленості та обізнаності користувачів щодо отримання фінансових послуг, що надаються Товариством;</w:t>
      </w:r>
    </w:p>
    <w:p w:rsidR="00BF0820" w:rsidRPr="00CB02AA" w:rsidRDefault="00BF0820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– унікальний набір символів, активація якого надає право на отримання грошових коштів у позику на найбільш вигідних для </w:t>
      </w:r>
      <w:r w:rsidR="00D4449C" w:rsidRPr="00CB02AA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умовах;</w:t>
      </w:r>
    </w:p>
    <w:p w:rsidR="00872725" w:rsidRPr="00CB02AA" w:rsidRDefault="00872725" w:rsidP="007B1180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Сайт – веб-сайт Товариства htt</w:t>
      </w:r>
      <w:r w:rsidR="00D4449C" w:rsidRPr="00CB02AA">
        <w:rPr>
          <w:rFonts w:ascii="Times New Roman" w:hAnsi="Times New Roman" w:cs="Times New Roman"/>
          <w:sz w:val="28"/>
          <w:szCs w:val="28"/>
          <w:lang w:val="uk-UA"/>
        </w:rPr>
        <w:t>ps://e-groshi.com;</w:t>
      </w:r>
    </w:p>
    <w:p w:rsidR="00BF0820" w:rsidRPr="00CB02AA" w:rsidRDefault="00BF0820" w:rsidP="00CB02A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Кредит – грошові кошти, надані Учаснику на певний строк під певний процент.</w:t>
      </w:r>
    </w:p>
    <w:p w:rsidR="00BF0820" w:rsidRDefault="00BF0820" w:rsidP="007B118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CB02AA" w:rsidRPr="00CB02AA" w:rsidRDefault="00CB02AA" w:rsidP="00CB02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820" w:rsidRPr="00CB02AA" w:rsidRDefault="00BF0820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використала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, вважається такою, яка ознайомилась і погодилась з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 xml:space="preserve"> цими П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равилами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промокодів</w:t>
      </w:r>
      <w:proofErr w:type="spellEnd"/>
      <w:r w:rsidR="00CB02AA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, розуміє та приймає їх в повному обсязі.</w:t>
      </w:r>
    </w:p>
    <w:p w:rsidR="00BF0820" w:rsidRPr="00CB02AA" w:rsidRDefault="00BF0820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Товариство залишає за собою право змінювати (повністю або частково) або припиняти дію Програми в будь-який час без попереднього повідомлення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 xml:space="preserve"> Учасника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. Зміни можуть стосуватися правил Програми, умов участі, правил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Промокодів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 Ці Правила визначають умови участі в Програмі «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End"/>
      <w:r w:rsidR="00CB02AA">
        <w:rPr>
          <w:rFonts w:ascii="Times New Roman" w:hAnsi="Times New Roman" w:cs="Times New Roman"/>
          <w:sz w:val="28"/>
          <w:szCs w:val="28"/>
          <w:lang w:val="uk-UA"/>
        </w:rPr>
        <w:t>» та вимоги до її учасників, а також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інші необхідні правила для користування Програмою та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Промокодами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FB9" w:rsidRPr="00CB02AA" w:rsidRDefault="00773FB9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Учасниками Програми можуть стати фізичні особи, які виконали всі вимоги цих Правил.</w:t>
      </w:r>
    </w:p>
    <w:p w:rsidR="00773FB9" w:rsidRPr="00CB02AA" w:rsidRDefault="00773FB9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Участь в Програмі є індивідуал</w:t>
      </w:r>
      <w:r w:rsidR="006D107B" w:rsidRPr="00CB02AA">
        <w:rPr>
          <w:rFonts w:ascii="Times New Roman" w:hAnsi="Times New Roman" w:cs="Times New Roman"/>
          <w:sz w:val="28"/>
          <w:szCs w:val="28"/>
          <w:lang w:val="uk-UA"/>
        </w:rPr>
        <w:t>ьною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FB9" w:rsidRPr="00CB02AA" w:rsidRDefault="00773FB9" w:rsidP="00CB02AA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Учасником Програми мо</w:t>
      </w:r>
      <w:r w:rsidR="00872725" w:rsidRPr="00CB02AA">
        <w:rPr>
          <w:rFonts w:ascii="Times New Roman" w:hAnsi="Times New Roman" w:cs="Times New Roman"/>
          <w:sz w:val="28"/>
          <w:szCs w:val="28"/>
          <w:lang w:val="uk-UA"/>
        </w:rPr>
        <w:t>же стати тільки фізична особа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, яка попередньо дала згоду на обробку своїх персональних даних на сайті Товариства.</w:t>
      </w:r>
      <w:r w:rsidR="00872725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Під обробкою персональних даних слід розуміти будь-яку дію або сукупність дій, 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вчинених (здійснених)</w:t>
      </w:r>
      <w:r w:rsidR="00872725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інформаційно-комунікаційній системі Товариства, пов’язаних зі збором, реєстрацією, накопиченням, зберіганням, адаптацією, зміною, поновленням, використання, поширенням та видаленням відомостей про фізичну особу.</w:t>
      </w:r>
    </w:p>
    <w:p w:rsidR="00872725" w:rsidRPr="00CB02AA" w:rsidRDefault="00872725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Участь в Програмі є безкоштовною, тобто Учасник для отримання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не надає винагороди та не оплачує винагороду Товариству.</w:t>
      </w:r>
    </w:p>
    <w:p w:rsidR="007F3334" w:rsidRPr="00CB02AA" w:rsidRDefault="007F3334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Товариство має право відмовити в участі будь-якій особі, яка не дотримується Правил Програми.</w:t>
      </w:r>
    </w:p>
    <w:p w:rsidR="007F3334" w:rsidRPr="00CB02AA" w:rsidRDefault="007F3334" w:rsidP="00CB02AA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Товариство забезпечує розміщення діючої версії Правил Програми на власному сайті.</w:t>
      </w:r>
    </w:p>
    <w:p w:rsidR="00CB02AA" w:rsidRDefault="00CB02AA" w:rsidP="00CB02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334" w:rsidRDefault="007F3334" w:rsidP="007B118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використання </w:t>
      </w:r>
      <w:proofErr w:type="spellStart"/>
      <w:r w:rsidRPr="00CB02AA">
        <w:rPr>
          <w:rFonts w:ascii="Times New Roman" w:hAnsi="Times New Roman" w:cs="Times New Roman"/>
          <w:b/>
          <w:sz w:val="28"/>
          <w:szCs w:val="28"/>
          <w:lang w:val="uk-UA"/>
        </w:rPr>
        <w:t>Промокод</w:t>
      </w:r>
      <w:r w:rsidR="00B81565" w:rsidRPr="00CB02A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</w:p>
    <w:p w:rsidR="00CB02AA" w:rsidRPr="00CB02AA" w:rsidRDefault="00CB02AA" w:rsidP="00CB02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334" w:rsidRPr="00CB02AA" w:rsidRDefault="007F3334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Промокоди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надані Учасникам Програми Товариством безпосередньо та/або можуть бути розміщені в мережі Інтернет та інших загальнодоступних місцях за одно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стороннім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Товариств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C5E" w:rsidRPr="00CB02AA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має право змінювати правила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Промокодів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C5E" w:rsidRPr="00CB02AA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вказано на самому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Промокоді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C5E" w:rsidRPr="00CB02AA" w:rsidRDefault="00455C5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Отриманий Учасником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використаний виключно в цілях</w:t>
      </w:r>
      <w:r w:rsidR="00917C5D" w:rsidRPr="00CB02AA">
        <w:rPr>
          <w:rFonts w:ascii="Times New Roman" w:hAnsi="Times New Roman" w:cs="Times New Roman"/>
          <w:sz w:val="28"/>
          <w:szCs w:val="28"/>
          <w:lang w:val="uk-UA"/>
        </w:rPr>
        <w:t>, зазначених в цих Правилах.</w:t>
      </w:r>
    </w:p>
    <w:p w:rsidR="00F326AA" w:rsidRPr="00CB02AA" w:rsidRDefault="00CB02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F326AA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26AA"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="00F326AA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використаний одним Учасником один раз.</w:t>
      </w:r>
    </w:p>
    <w:p w:rsidR="00F326AA" w:rsidRPr="00CB02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дає право Учаснику отримати Кредит на більш вигідних для нього умовах.</w:t>
      </w:r>
    </w:p>
    <w:p w:rsidR="00F326AA" w:rsidRPr="00CB02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введення його в спеціальне поле на Сайті 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>при дотриманні встановлених для його застосування вимог.</w:t>
      </w:r>
    </w:p>
    <w:p w:rsidR="00F326AA" w:rsidRPr="00CB02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Учасником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означає його згоду з цими Правилами, з умовами використання відповідного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і наслідками його застосування.</w:t>
      </w:r>
    </w:p>
    <w:p w:rsidR="00F326AA" w:rsidRPr="00CB02AA" w:rsidRDefault="00F326AA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Після активації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при дотриманні правил його використання, Учаснику надається право на знижку в розмірі та на умовах згідно з правилами відповідного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зазначеним в матеріалах, з якими такий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був отриманий Учасником.</w:t>
      </w:r>
    </w:p>
    <w:p w:rsidR="0088575C" w:rsidRPr="00CB02AA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Учасник несе відповідальність за збереження отриманого унікального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575C" w:rsidRPr="00CB02AA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діє на всій території Україні, де Товариством надаються послуги.</w:t>
      </w:r>
    </w:p>
    <w:p w:rsidR="0088575C" w:rsidRPr="00CB02AA" w:rsidRDefault="0088575C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використаний одним Учасником лише один раз, якщо в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Промокоді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або на Сайті не вказано інше.</w:t>
      </w:r>
    </w:p>
    <w:p w:rsidR="00F80ECE" w:rsidRPr="00CB02AA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протидії недобросовісному використанню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та/або зловживань при використанні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, Товариство залишає за собою право застосовувати інші, прямо не зазначені в цих Правилах, способи перевірки того, що Учасник оформл</w:t>
      </w:r>
      <w:r w:rsidR="00CB02A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є дійсно перший запит з використанням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, а також відмовляти в наданні знижки в разі виявлення відповідних зловживань та/або несумлінного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ECE" w:rsidRPr="00CB02AA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недоступно з технічних причин та/або в разі не оновлення Учасником своїх браузерів до останньої доступної версії та/або з інших причин, за які Товариство не несе відповідальності.</w:t>
      </w:r>
    </w:p>
    <w:p w:rsidR="00F80ECE" w:rsidRPr="00CB02AA" w:rsidRDefault="00F80ECE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При розгляді звернень, що стосуються активації або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, служба підтримки Товариства має право запросити, а Учасник зобов’язаний надати підтвердження факту отримання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ненадання такого підтвердження Товариство залишає за собою право відмовити в наданні Кредиту з використанням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7B" w:rsidRPr="00CB02AA" w:rsidRDefault="006D107B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Для використання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його потрібно активувати на Сайті Товариства. Для активації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Промокоду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його необхідно ввести в спеціальне поле на Сайті.</w:t>
      </w:r>
    </w:p>
    <w:p w:rsidR="006D107B" w:rsidRPr="00CB02AA" w:rsidRDefault="006D107B" w:rsidP="007B1180">
      <w:pPr>
        <w:pStyle w:val="a3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залишає за собою право в разі припинення Програми анулювати всі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Промокоди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, видані раніше, а також після припинення Програми визнати всі невикористані </w:t>
      </w:r>
      <w:proofErr w:type="spellStart"/>
      <w:r w:rsidRPr="00CB02AA">
        <w:rPr>
          <w:rFonts w:ascii="Times New Roman" w:hAnsi="Times New Roman" w:cs="Times New Roman"/>
          <w:sz w:val="28"/>
          <w:szCs w:val="28"/>
          <w:lang w:val="uk-UA"/>
        </w:rPr>
        <w:t>Промокоди</w:t>
      </w:r>
      <w:proofErr w:type="spellEnd"/>
      <w:r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недійсними.</w:t>
      </w:r>
    </w:p>
    <w:p w:rsidR="00F80ECE" w:rsidRPr="00CB02AA" w:rsidRDefault="00F80ECE" w:rsidP="007B11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ECE" w:rsidRPr="00CB02AA" w:rsidRDefault="00F80ECE" w:rsidP="007B1180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AA">
        <w:rPr>
          <w:rFonts w:ascii="Times New Roman" w:hAnsi="Times New Roman" w:cs="Times New Roman"/>
          <w:sz w:val="28"/>
          <w:szCs w:val="28"/>
          <w:lang w:val="uk-UA"/>
        </w:rPr>
        <w:t>Ці Правила розроблені відповідно до вимог чинного законодавства України. Будь-які спори щодо</w:t>
      </w:r>
      <w:r w:rsidR="00141B5D" w:rsidRPr="00CB02A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умов Програми розглядаються виключно в письмовому порядку відповідно до чинного законодавства України.</w:t>
      </w:r>
    </w:p>
    <w:p w:rsidR="007B1180" w:rsidRDefault="007B1180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2AA" w:rsidRDefault="00CB02AA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CB02AA" w:rsidRPr="00CB02AA" w:rsidRDefault="00CB02AA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«Є ГРОШІ КОМ»</w:t>
      </w:r>
      <w:bookmarkStart w:id="0" w:name="_GoBack"/>
      <w:bookmarkEnd w:id="0"/>
    </w:p>
    <w:sectPr w:rsidR="00CB02AA" w:rsidRPr="00CB02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6A" w:rsidRDefault="00134B6A" w:rsidP="00F326AA">
      <w:pPr>
        <w:spacing w:after="0" w:line="240" w:lineRule="auto"/>
      </w:pPr>
      <w:r>
        <w:separator/>
      </w:r>
    </w:p>
  </w:endnote>
  <w:endnote w:type="continuationSeparator" w:id="0">
    <w:p w:rsidR="00134B6A" w:rsidRDefault="00134B6A" w:rsidP="00F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668905"/>
      <w:docPartObj>
        <w:docPartGallery w:val="Page Numbers (Bottom of Page)"/>
        <w:docPartUnique/>
      </w:docPartObj>
    </w:sdtPr>
    <w:sdtEndPr/>
    <w:sdtContent>
      <w:p w:rsidR="00F326AA" w:rsidRDefault="00F326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AA">
          <w:rPr>
            <w:noProof/>
          </w:rPr>
          <w:t>3</w:t>
        </w:r>
        <w:r>
          <w:fldChar w:fldCharType="end"/>
        </w:r>
      </w:p>
    </w:sdtContent>
  </w:sdt>
  <w:p w:rsidR="00F326AA" w:rsidRDefault="00F326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6A" w:rsidRDefault="00134B6A" w:rsidP="00F326AA">
      <w:pPr>
        <w:spacing w:after="0" w:line="240" w:lineRule="auto"/>
      </w:pPr>
      <w:r>
        <w:separator/>
      </w:r>
    </w:p>
  </w:footnote>
  <w:footnote w:type="continuationSeparator" w:id="0">
    <w:p w:rsidR="00134B6A" w:rsidRDefault="00134B6A" w:rsidP="00F3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9BB"/>
    <w:multiLevelType w:val="multilevel"/>
    <w:tmpl w:val="91BC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7"/>
    <w:rsid w:val="000125A5"/>
    <w:rsid w:val="00120EEA"/>
    <w:rsid w:val="00134B6A"/>
    <w:rsid w:val="00141B5D"/>
    <w:rsid w:val="00455C5E"/>
    <w:rsid w:val="0057795C"/>
    <w:rsid w:val="006D107B"/>
    <w:rsid w:val="006F208E"/>
    <w:rsid w:val="007077A5"/>
    <w:rsid w:val="00773FB9"/>
    <w:rsid w:val="007B1180"/>
    <w:rsid w:val="007F3334"/>
    <w:rsid w:val="00872725"/>
    <w:rsid w:val="0088575C"/>
    <w:rsid w:val="00917C5D"/>
    <w:rsid w:val="00B81565"/>
    <w:rsid w:val="00BF0820"/>
    <w:rsid w:val="00CB02AA"/>
    <w:rsid w:val="00D4449C"/>
    <w:rsid w:val="00D92A67"/>
    <w:rsid w:val="00E264CD"/>
    <w:rsid w:val="00ED7D99"/>
    <w:rsid w:val="00F326AA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670"/>
  <w15:chartTrackingRefBased/>
  <w15:docId w15:val="{9E2481B0-D5E1-4661-9ED5-098F63B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6AA"/>
  </w:style>
  <w:style w:type="paragraph" w:styleId="a6">
    <w:name w:val="footer"/>
    <w:basedOn w:val="a"/>
    <w:link w:val="a7"/>
    <w:uiPriority w:val="99"/>
    <w:unhideWhenUsed/>
    <w:rsid w:val="00F3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6AA"/>
  </w:style>
  <w:style w:type="paragraph" w:styleId="a8">
    <w:name w:val="Balloon Text"/>
    <w:basedOn w:val="a"/>
    <w:link w:val="a9"/>
    <w:uiPriority w:val="99"/>
    <w:semiHidden/>
    <w:unhideWhenUsed/>
    <w:rsid w:val="0012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EB900EE8</Template>
  <TotalTime>10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Молчанова</dc:creator>
  <cp:keywords/>
  <dc:description/>
  <cp:lastModifiedBy>eg.user-151</cp:lastModifiedBy>
  <cp:revision>3</cp:revision>
  <cp:lastPrinted>2020-12-17T13:19:00Z</cp:lastPrinted>
  <dcterms:created xsi:type="dcterms:W3CDTF">2020-12-17T13:20:00Z</dcterms:created>
  <dcterms:modified xsi:type="dcterms:W3CDTF">2020-12-17T13:30:00Z</dcterms:modified>
</cp:coreProperties>
</file>